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month ended February 28, 2023, the Company had the following daily purchases of its own Ordinary Shares under the Program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Volume Weighted</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6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7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Highest Price Paid</w:t>
            </w: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Lowest Price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6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8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per Ordinary Share</w:t>
            </w:r>
          </w:p>
        </w:tc>
        <w:tc>
          <w:tcPr>
            <w:tcW w:w="1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1, 2023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10,347</w:t>
            </w:r>
          </w:p>
        </w:tc>
        <w:tc>
          <w:tcPr>
            <w:tcW w:w="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251.59p</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256.00p</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247.00p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8,053</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255.94p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265.00p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5,042</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262.88p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265.00p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6,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10,587</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260.55p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265.00p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7,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10,824</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253.92p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261.00p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8,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10,549</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248.18p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255.00p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9,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10,356</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252.51p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255.50p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10,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10,153</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241.67p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247.00p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13,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10,308</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237.28p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240.00p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10,499</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233.06p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235.50p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9,522</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234.34p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237.50p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10,386</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232.49p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235.50p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10,713</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232.91p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234.00p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230.50p</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 2023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10,728</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228.38p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232.00p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227.00p</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3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10,196</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229.42p</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232.50p</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223.00p</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2023</w:t>
            </w:r>
          </w:p>
        </w:tc>
        <w:tc>
          <w:tcPr>
            <w:tcW w:w="3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10,344</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218.21p</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222.00p</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215.50p</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3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10,788</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217.65p</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219.50p</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216.00p</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2023</w:t>
            </w:r>
          </w:p>
        </w:tc>
        <w:tc>
          <w:tcPr>
            <w:tcW w:w="3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11,729</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223.91p</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226.50p</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218.50p</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2023</w:t>
            </w:r>
          </w:p>
        </w:tc>
        <w:tc>
          <w:tcPr>
            <w:tcW w:w="3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11,631</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224.64p</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227.00p</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218.50p</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c>
          <w:tcPr>
            <w:tcW w:w="3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12,113</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227.22p</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229.00p</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225.50p</w:t>
            </w:r>
          </w:p>
        </w:tc>
      </w:tr>
    </w:tbl>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month ended February 28, 2023, the Company repurchased an aggregate of 204,868 Ordinary Shares. As of February 28, 2023, the Company’s issued share capital was 289,468,159 shares, 10,807,414 of which were held in treasury, resulting in total voting rights in the Company of 278,660,745 shares. To view the details of the individual transactions, please paste the following URL(s) into the address bar of your browser with respect to each individual date of repurchase under the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 2023: </w:t>
      </w:r>
      <w:r>
        <w:rPr>
          <w:rFonts w:ascii="Times New Roman" w:cs="Times New Roman" w:eastAsia="Times New Roman" w:hAnsi="Times New Roman"/>
          <w:sz w:val="18"/>
          <w:szCs w:val="18"/>
          <w:u w:val="single" w:color="auto"/>
          <w:color w:val="auto"/>
        </w:rPr>
        <w:t>https://data.fca.org.uk/artefacts/NSM/RNS/4661879.html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 2023: </w:t>
      </w:r>
      <w:r>
        <w:rPr>
          <w:rFonts w:ascii="Times New Roman" w:cs="Times New Roman" w:eastAsia="Times New Roman" w:hAnsi="Times New Roman"/>
          <w:sz w:val="18"/>
          <w:szCs w:val="18"/>
          <w:u w:val="single" w:color="auto"/>
          <w:color w:val="auto"/>
        </w:rPr>
        <w:t>https://data.fca.org.uk/artefacts/NSM/RNS/4663341.html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3, 2023: </w:t>
      </w:r>
      <w:r>
        <w:rPr>
          <w:rFonts w:ascii="Times New Roman" w:cs="Times New Roman" w:eastAsia="Times New Roman" w:hAnsi="Times New Roman"/>
          <w:sz w:val="18"/>
          <w:szCs w:val="18"/>
          <w:u w:val="single" w:color="auto"/>
          <w:color w:val="auto"/>
        </w:rPr>
        <w:t>https://data.fca.org.uk/artefacts/NSM/RNS/4664663.html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6, 2023: </w:t>
      </w:r>
      <w:r>
        <w:rPr>
          <w:rFonts w:ascii="Times New Roman" w:cs="Times New Roman" w:eastAsia="Times New Roman" w:hAnsi="Times New Roman"/>
          <w:sz w:val="18"/>
          <w:szCs w:val="18"/>
          <w:u w:val="single" w:color="auto"/>
          <w:color w:val="auto"/>
        </w:rPr>
        <w:t>https://data.fca.org.uk/artefacts/NSM/RNS/4666154.html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7, 2023: </w:t>
      </w:r>
      <w:r>
        <w:rPr>
          <w:rFonts w:ascii="Times New Roman" w:cs="Times New Roman" w:eastAsia="Times New Roman" w:hAnsi="Times New Roman"/>
          <w:sz w:val="18"/>
          <w:szCs w:val="18"/>
          <w:u w:val="single" w:color="auto"/>
          <w:color w:val="auto"/>
        </w:rPr>
        <w:t>https://data.fca.org.uk/artefacts/NSM/RNS/4667560.html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8, 2023: </w:t>
      </w:r>
      <w:r>
        <w:rPr>
          <w:rFonts w:ascii="Times New Roman" w:cs="Times New Roman" w:eastAsia="Times New Roman" w:hAnsi="Times New Roman"/>
          <w:sz w:val="18"/>
          <w:szCs w:val="18"/>
          <w:u w:val="single" w:color="auto"/>
          <w:color w:val="auto"/>
        </w:rPr>
        <w:t>https://data.fca.org.uk/artefacts/NSM/RNS/4669020.html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9, 2023: </w:t>
      </w:r>
      <w:r>
        <w:rPr>
          <w:rFonts w:ascii="Times New Roman" w:cs="Times New Roman" w:eastAsia="Times New Roman" w:hAnsi="Times New Roman"/>
          <w:sz w:val="18"/>
          <w:szCs w:val="18"/>
          <w:u w:val="single" w:color="auto"/>
          <w:color w:val="auto"/>
        </w:rPr>
        <w:t>https://data.fca.org.uk/artefacts/NSM/RNS/4670406.html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10, 2023: </w:t>
      </w:r>
      <w:r>
        <w:rPr>
          <w:rFonts w:ascii="Times New Roman" w:cs="Times New Roman" w:eastAsia="Times New Roman" w:hAnsi="Times New Roman"/>
          <w:sz w:val="18"/>
          <w:szCs w:val="18"/>
          <w:u w:val="single" w:color="auto"/>
          <w:color w:val="auto"/>
        </w:rPr>
        <w:t>https://data.fca.org.uk/artefacts/NSM/RNS/4671750.html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13, 2023: </w:t>
      </w:r>
      <w:r>
        <w:rPr>
          <w:rFonts w:ascii="Times New Roman" w:cs="Times New Roman" w:eastAsia="Times New Roman" w:hAnsi="Times New Roman"/>
          <w:sz w:val="18"/>
          <w:szCs w:val="18"/>
          <w:u w:val="single" w:color="auto"/>
          <w:color w:val="auto"/>
        </w:rPr>
        <w:t>https://data.fca.org.uk/artefacts/NSM/RNS/4673189.html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14, 2023: </w:t>
      </w:r>
      <w:r>
        <w:rPr>
          <w:rFonts w:ascii="Times New Roman" w:cs="Times New Roman" w:eastAsia="Times New Roman" w:hAnsi="Times New Roman"/>
          <w:sz w:val="18"/>
          <w:szCs w:val="18"/>
          <w:u w:val="single" w:color="auto"/>
          <w:color w:val="auto"/>
        </w:rPr>
        <w:t>https://data.fca.org.uk/artefacts/NSM/RNS/4674642.html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15, 2023: </w:t>
      </w:r>
      <w:r>
        <w:rPr>
          <w:rFonts w:ascii="Times New Roman" w:cs="Times New Roman" w:eastAsia="Times New Roman" w:hAnsi="Times New Roman"/>
          <w:sz w:val="18"/>
          <w:szCs w:val="18"/>
          <w:u w:val="single" w:color="auto"/>
          <w:color w:val="auto"/>
        </w:rPr>
        <w:t>https://data.fca.org.uk/artefacts/NSM/RNS/4675976.html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16, 2023: </w:t>
      </w:r>
      <w:r>
        <w:rPr>
          <w:rFonts w:ascii="Times New Roman" w:cs="Times New Roman" w:eastAsia="Times New Roman" w:hAnsi="Times New Roman"/>
          <w:sz w:val="18"/>
          <w:szCs w:val="18"/>
          <w:u w:val="single" w:color="auto"/>
          <w:color w:val="auto"/>
        </w:rPr>
        <w:t>https://data.fca.org.uk/artefacts/NSM/RNS/4677518.html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17, 2023: </w:t>
      </w:r>
      <w:r>
        <w:rPr>
          <w:rFonts w:ascii="Times New Roman" w:cs="Times New Roman" w:eastAsia="Times New Roman" w:hAnsi="Times New Roman"/>
          <w:sz w:val="18"/>
          <w:szCs w:val="18"/>
          <w:u w:val="single" w:color="auto"/>
          <w:color w:val="auto"/>
        </w:rPr>
        <w:t>https://data.fca.org.uk/artefacts/NSM/RNS/4678907.html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20, 2023: </w:t>
      </w:r>
      <w:r>
        <w:rPr>
          <w:rFonts w:ascii="Times New Roman" w:cs="Times New Roman" w:eastAsia="Times New Roman" w:hAnsi="Times New Roman"/>
          <w:sz w:val="18"/>
          <w:szCs w:val="18"/>
          <w:u w:val="single" w:color="auto"/>
          <w:color w:val="auto"/>
        </w:rPr>
        <w:t>https://data.fca.org.uk/artefacts/NSM/RNS/4680373.html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21, 2023: </w:t>
      </w:r>
      <w:r>
        <w:rPr>
          <w:rFonts w:ascii="Times New Roman" w:cs="Times New Roman" w:eastAsia="Times New Roman" w:hAnsi="Times New Roman"/>
          <w:sz w:val="18"/>
          <w:szCs w:val="18"/>
          <w:u w:val="single" w:color="auto"/>
          <w:color w:val="auto"/>
        </w:rPr>
        <w:t>https://data.fca.org.uk/artefacts/NSM/RNS/4681594.html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22, 2023: </w:t>
      </w:r>
      <w:r>
        <w:rPr>
          <w:rFonts w:ascii="Times New Roman" w:cs="Times New Roman" w:eastAsia="Times New Roman" w:hAnsi="Times New Roman"/>
          <w:sz w:val="18"/>
          <w:szCs w:val="18"/>
          <w:u w:val="single" w:color="auto"/>
          <w:color w:val="auto"/>
        </w:rPr>
        <w:t>https://data.fca.org.uk/artefacts/NSM/RNS/4683029.html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23, 2023: </w:t>
      </w:r>
      <w:r>
        <w:rPr>
          <w:rFonts w:ascii="Times New Roman" w:cs="Times New Roman" w:eastAsia="Times New Roman" w:hAnsi="Times New Roman"/>
          <w:sz w:val="18"/>
          <w:szCs w:val="18"/>
          <w:u w:val="single" w:color="auto"/>
          <w:color w:val="auto"/>
        </w:rPr>
        <w:t>https://data.fca.org.uk/artefacts/NSM/RNS/4684454.html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24, 2023: </w:t>
      </w:r>
      <w:r>
        <w:rPr>
          <w:rFonts w:ascii="Times New Roman" w:cs="Times New Roman" w:eastAsia="Times New Roman" w:hAnsi="Times New Roman"/>
          <w:sz w:val="18"/>
          <w:szCs w:val="18"/>
          <w:u w:val="single" w:color="auto"/>
          <w:color w:val="auto"/>
        </w:rPr>
        <w:t>https://data.fca.org.uk/artefacts/NSM/RNS/4685861.html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27, 2023: </w:t>
      </w:r>
      <w:r>
        <w:rPr>
          <w:rFonts w:ascii="Times New Roman" w:cs="Times New Roman" w:eastAsia="Times New Roman" w:hAnsi="Times New Roman"/>
          <w:sz w:val="18"/>
          <w:szCs w:val="18"/>
          <w:u w:val="single" w:color="auto"/>
          <w:color w:val="auto"/>
        </w:rPr>
        <w:t>https://data.fca.org.uk/artefacts/NSM/RNS/4687469.html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28, 2023: </w:t>
      </w:r>
      <w:r>
        <w:rPr>
          <w:rFonts w:ascii="Times New Roman" w:cs="Times New Roman" w:eastAsia="Times New Roman" w:hAnsi="Times New Roman"/>
          <w:sz w:val="18"/>
          <w:szCs w:val="18"/>
          <w:u w:val="single" w:color="auto"/>
          <w:color w:val="auto"/>
        </w:rPr>
        <w:t>https://data.fca.org.uk/artefacts/NSM/RNS/4689464.html</w:t>
      </w:r>
    </w:p>
    <w:p>
      <w:pPr>
        <w:sectPr>
          <w:pgSz w:w="11900" w:h="16838" w:orient="portrait"/>
          <w:cols w:equalWidth="0" w:num="1">
            <w:col w:w="10760"/>
          </w:cols>
          <w:pgMar w:left="440" w:top="288"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780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2023</w:t>
            </w:r>
          </w:p>
        </w:tc>
        <w:tc>
          <w:tcPr>
            <w:tcW w:w="780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w w:val="99"/>
              </w:rPr>
              <w:t>By:/s/ Daphne Zohar</w:t>
            </w:r>
          </w:p>
        </w:tc>
      </w:tr>
      <w:tr>
        <w:trPr>
          <w:trHeight w:val="205"/>
        </w:trPr>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2023-03-02T17:45:58Z</dcterms:created>
  <dcterms:modified xsi:type="dcterms:W3CDTF">2023-03-02T17:45:58Z</dcterms:modified>
</cp:coreProperties>
</file>